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FB48DD" w:rsidRDefault="00000000">
      <w:pPr>
        <w:pStyle w:val="Titolo2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30"/>
          <w:szCs w:val="30"/>
        </w:rPr>
      </w:pPr>
      <w:r>
        <w:rPr>
          <w:rFonts w:ascii="Google Sans Text" w:eastAsia="Google Sans Text" w:hAnsi="Google Sans Text" w:cs="Google Sans Text"/>
          <w:color w:val="1B1C1D"/>
          <w:sz w:val="30"/>
          <w:szCs w:val="30"/>
        </w:rPr>
        <w:t xml:space="preserve">Report: </w:t>
      </w:r>
      <w:proofErr w:type="spellStart"/>
      <w:r>
        <w:rPr>
          <w:rFonts w:ascii="Google Sans Text" w:eastAsia="Google Sans Text" w:hAnsi="Google Sans Text" w:cs="Google Sans Text"/>
          <w:color w:val="1B1C1D"/>
          <w:sz w:val="30"/>
          <w:szCs w:val="30"/>
        </w:rPr>
        <w:t>Penetration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30"/>
          <w:szCs w:val="30"/>
        </w:rPr>
        <w:t xml:space="preserve"> Testing di Autenticazione con Hydra</w:t>
      </w:r>
    </w:p>
    <w:p w14:paraId="00000002" w14:textId="73349955" w:rsidR="00FB48D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Data: 9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Maggio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2025</w:t>
      </w:r>
    </w:p>
    <w:p w14:paraId="00000003" w14:textId="1DAEF1B8" w:rsidR="00FB48D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Autore: </w:t>
      </w:r>
      <w:r w:rsidR="00913069">
        <w:rPr>
          <w:rFonts w:ascii="Google Sans Text" w:eastAsia="Google Sans Text" w:hAnsi="Google Sans Text" w:cs="Google Sans Text"/>
          <w:color w:val="1B1C1D"/>
          <w:sz w:val="24"/>
          <w:szCs w:val="24"/>
        </w:rPr>
        <w:t>Stefano Gugliotta</w:t>
      </w:r>
    </w:p>
    <w:p w14:paraId="00000004" w14:textId="4E2D6739" w:rsidR="00FB48DD" w:rsidRDefault="00000000">
      <w:pPr>
        <w:pStyle w:val="Titolo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 Introduzione</w:t>
      </w:r>
    </w:p>
    <w:p w14:paraId="00000005" w14:textId="150BAE24" w:rsidR="00FB48D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Questo report documenta </w:t>
      </w:r>
      <w:r w:rsidR="00913069">
        <w:rPr>
          <w:rFonts w:ascii="Google Sans Text" w:eastAsia="Google Sans Text" w:hAnsi="Google Sans Text" w:cs="Google Sans Text"/>
          <w:color w:val="1B1C1D"/>
          <w:sz w:val="24"/>
          <w:szCs w:val="24"/>
        </w:rPr>
        <w:t>una prova di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penetration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testing che si è concentrato sull'analisi della sicurezza dell'autenticazione di servizi di rete, utilizzando lo strumento Hydra. L'obiettivo principale di questo </w:t>
      </w:r>
      <w:r w:rsidR="00913069">
        <w:rPr>
          <w:rFonts w:ascii="Google Sans Text" w:eastAsia="Google Sans Text" w:hAnsi="Google Sans Text" w:cs="Google Sans Text"/>
          <w:color w:val="1B1C1D"/>
          <w:sz w:val="24"/>
          <w:szCs w:val="24"/>
        </w:rPr>
        <w:t>test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è stato duplice: da un lato, acquisire familiarità con l'utilizzo di Hydra per il cracking delle credenziali e, dall'altro, rafforzare la comprensione di come i servizi di rete sono configurati.</w:t>
      </w:r>
    </w:p>
    <w:p w14:paraId="00000006" w14:textId="02D9FDD6" w:rsidR="00FB48D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L'esercizio è stato strutturato in due fasi distinte. Nella prima fase, abbiamo esaminato da vicino il servizio SSH, attivandolo e poi tentando di craccarne l'autenticazione con Hydra. Nella seconda fase, l'attenzione si è spostata su un altro servizio di rete, in questo caso FTP, che è stato configurato e successivamente sottoposto a un tentativo di cracking dell'autenticazione.</w:t>
      </w:r>
    </w:p>
    <w:p w14:paraId="00000007" w14:textId="77777777" w:rsidR="00FB48DD" w:rsidRDefault="00000000">
      <w:pPr>
        <w:pStyle w:val="Titolo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 Strumenti Utilizzati</w:t>
      </w:r>
    </w:p>
    <w:p w14:paraId="00000008" w14:textId="0B8A68D0" w:rsidR="00FB48D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 portare a termine questo esercizio, sono stati utilizzati i seguenti strumenti:</w:t>
      </w:r>
    </w:p>
    <w:p w14:paraId="00000009" w14:textId="514F70E9" w:rsidR="00FB48D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913069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Kali Linux: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Questo sistema operativo è stato la piattaforma di elezione per l'esecuzione di tutti i test.</w:t>
      </w:r>
    </w:p>
    <w:p w14:paraId="0000000A" w14:textId="618A03C0" w:rsidR="00FB48D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913069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Hydra: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Questo strumento è stato impiegato per tentare di craccare le credenziali di autenticazione dei servizi di rete.</w:t>
      </w:r>
    </w:p>
    <w:p w14:paraId="0000000B" w14:textId="55A08575" w:rsidR="00FB48D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 w:rsidRPr="00913069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vsftpd</w:t>
      </w:r>
      <w:proofErr w:type="spellEnd"/>
      <w:r w:rsidRPr="00913069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Questo server FTP è stato utilizzato per configurare il servizio FTP che è stato poi oggetto del tentativo di cracking.</w:t>
      </w:r>
    </w:p>
    <w:p w14:paraId="0000000C" w14:textId="77777777" w:rsidR="00FB48DD" w:rsidRDefault="00000000">
      <w:pPr>
        <w:pStyle w:val="Titolo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 Procedura</w:t>
      </w:r>
    </w:p>
    <w:p w14:paraId="0000000D" w14:textId="770DDCAA" w:rsidR="00FB48D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L'esercizio è stato condotto </w:t>
      </w:r>
      <w:r w:rsidR="00913069">
        <w:rPr>
          <w:rFonts w:ascii="Google Sans Text" w:eastAsia="Google Sans Text" w:hAnsi="Google Sans Text" w:cs="Google Sans Text"/>
          <w:color w:val="1B1C1D"/>
          <w:sz w:val="24"/>
          <w:szCs w:val="24"/>
        </w:rPr>
        <w:t>in due fasi differenti, la prima utilizzando l’autenticazione SSH e successivamente utilizzando l’autenticazione FTP.</w:t>
      </w:r>
    </w:p>
    <w:p w14:paraId="0000000E" w14:textId="57F93DB7" w:rsidR="00FB48DD" w:rsidRDefault="00000000">
      <w:pPr>
        <w:pStyle w:val="Titolo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3.1 Fase 1: Cracking dell'autenticazione SSH</w:t>
      </w:r>
    </w:p>
    <w:p w14:paraId="0000000F" w14:textId="0FC16E33" w:rsidR="00FB48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Creazione di un nuovo utente: Inizialmente, è stato creato un nuovo utente di </w:t>
      </w:r>
      <w:r w:rsidR="00913069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68E9101" wp14:editId="3EEE5053">
            <wp:simplePos x="0" y="0"/>
            <wp:positionH relativeFrom="margin">
              <wp:posOffset>2838450</wp:posOffset>
            </wp:positionH>
            <wp:positionV relativeFrom="paragraph">
              <wp:posOffset>0</wp:posOffset>
            </wp:positionV>
            <wp:extent cx="3318510" cy="1781175"/>
            <wp:effectExtent l="0" t="0" r="0" b="9525"/>
            <wp:wrapTight wrapText="bothSides">
              <wp:wrapPolygon edited="0">
                <wp:start x="0" y="0"/>
                <wp:lineTo x="0" y="21484"/>
                <wp:lineTo x="21451" y="21484"/>
                <wp:lineTo x="21451" y="0"/>
                <wp:lineTo x="0" y="0"/>
              </wp:wrapPolygon>
            </wp:wrapTight>
            <wp:docPr id="1084587606" name="Immagine 1" descr="Immagine che contiene testo, schermata, Caratt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87606" name="Immagine 1" descr="Immagine che contiene testo, schermata, Caratter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sistema, denominato "</w:t>
      </w:r>
      <w:proofErr w:type="spellStart"/>
      <w:r w:rsidRPr="00913069">
        <w:rPr>
          <w:rFonts w:ascii="Google Sans Text" w:eastAsia="Google Sans Text" w:hAnsi="Google Sans Text" w:cs="Google Sans Text"/>
          <w:i/>
          <w:iCs/>
          <w:color w:val="1B1C1D"/>
          <w:sz w:val="24"/>
          <w:szCs w:val="24"/>
        </w:rPr>
        <w:t>test_user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", sulla macchina Kali Linux. A questo utente è stata assegnata una password iniziale, "</w:t>
      </w:r>
      <w:proofErr w:type="spellStart"/>
      <w:r w:rsidRPr="00913069">
        <w:rPr>
          <w:rFonts w:ascii="Google Sans Text" w:eastAsia="Google Sans Text" w:hAnsi="Google Sans Text" w:cs="Google Sans Text"/>
          <w:i/>
          <w:iCs/>
          <w:color w:val="1B1C1D"/>
          <w:sz w:val="24"/>
          <w:szCs w:val="24"/>
        </w:rPr>
        <w:t>testpass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", utilizzando il comando 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adduser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0" w14:textId="435E9486" w:rsidR="00FB48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Abilitazione del servizio SSH: Successivamente, è stato attivato il servizio SSH sulla macchina Kali Linux. Questo è stato realizzato tramite il comando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 xml:space="preserve">service 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ssh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 xml:space="preserve"> start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Il file di configurazione del demone SSH, situato in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/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etc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/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ssh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/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sshd_config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è stato intenzionalmente lasciato con le impostazioni predefinite per questo esercizio.</w:t>
      </w:r>
    </w:p>
    <w:p w14:paraId="00000011" w14:textId="1E74B2AC" w:rsidR="00FB48DD" w:rsidRDefault="0091306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0AF8007" wp14:editId="1EFDAD33">
            <wp:simplePos x="0" y="0"/>
            <wp:positionH relativeFrom="column">
              <wp:posOffset>104775</wp:posOffset>
            </wp:positionH>
            <wp:positionV relativeFrom="paragraph">
              <wp:posOffset>5080</wp:posOffset>
            </wp:positionV>
            <wp:extent cx="4145915" cy="3186430"/>
            <wp:effectExtent l="0" t="0" r="6985" b="0"/>
            <wp:wrapTight wrapText="bothSides">
              <wp:wrapPolygon edited="0">
                <wp:start x="0" y="0"/>
                <wp:lineTo x="0" y="21436"/>
                <wp:lineTo x="21537" y="21436"/>
                <wp:lineTo x="21537" y="0"/>
                <wp:lineTo x="0" y="0"/>
              </wp:wrapPolygon>
            </wp:wrapTight>
            <wp:docPr id="1625439404" name="Immagine 2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39404" name="Immagine 2" descr="Immagine che contiene testo, schermata, software&#10;&#10;Il contenuto generato dall'IA potrebbe non essere corretto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Test della connessione SSH: A questo punto, è stata verificata la capacità di connettersi al server SSH utilizzando le credenziali dell'utente appena creato. Il comando utilizzato per questo scopo è stato </w:t>
      </w:r>
      <w:proofErr w:type="spellStart"/>
      <w:r w:rsidR="00000000">
        <w:rPr>
          <w:rFonts w:ascii="Google Sans Text" w:eastAsia="Google Sans Text" w:hAnsi="Google Sans Text" w:cs="Google Sans Text"/>
          <w:color w:val="575B5F"/>
          <w:sz w:val="20"/>
          <w:szCs w:val="20"/>
        </w:rPr>
        <w:t>ssh</w:t>
      </w:r>
      <w:proofErr w:type="spellEnd"/>
      <w:r w:rsidR="00000000">
        <w:rPr>
          <w:rFonts w:ascii="Google Sans Text" w:eastAsia="Google Sans Text" w:hAnsi="Google Sans Text" w:cs="Google Sans Text"/>
          <w:color w:val="575B5F"/>
          <w:sz w:val="20"/>
          <w:szCs w:val="20"/>
        </w:rPr>
        <w:t xml:space="preserve"> test_user@192.168.1.83</w:t>
      </w:r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>. La connessione è stata stabilita con successo, confermando che l'utente e la password erano validi.</w:t>
      </w:r>
    </w:p>
    <w:p w14:paraId="152A11C2" w14:textId="77777777" w:rsidR="00913069" w:rsidRPr="0091306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b/>
          <w:bCs/>
        </w:rPr>
      </w:pPr>
      <w:r w:rsidRPr="00913069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Cracking dell'autenticazione SSH con Hydra: </w:t>
      </w:r>
    </w:p>
    <w:p w14:paraId="00000012" w14:textId="614E5545" w:rsidR="00FB48DD" w:rsidRDefault="00000000" w:rsidP="00913069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Una volta verificata la connettività SSH, l'attenzione si è spostata sull'utilizzo di Hydra per tentare di craccare l'autenticazione.</w:t>
      </w:r>
    </w:p>
    <w:p w14:paraId="00000013" w14:textId="77777777" w:rsidR="00FB48DD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Sono stati creati due file di testo personalizzati, "users.txt" e "passwords.txt". Il file "users.txt" conteneva un elenco di 8 possibili nomi utente, mentre il file "passwords.txt" conteneva 8 possibili password. È importante notare che solo una combinazione di username e password in questi file era corretta.</w:t>
      </w:r>
    </w:p>
    <w:p w14:paraId="00000014" w14:textId="566E5D9A" w:rsidR="00FB48DD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Hydra è stato quindi impiegato per eseguire un attacco a dizionario contro il servizio SSH. L'attacco ha specificato i file "users.txt" e "passwords.txt" come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input per Hydra, indicando le possibili credenziali da testare</w:t>
      </w:r>
      <w:r w:rsidR="00913069">
        <w:rPr>
          <w:rFonts w:ascii="Google Sans Text" w:eastAsia="Google Sans Text" w:hAnsi="Google Sans Text" w:cs="Google Sans Text"/>
          <w:color w:val="1B1C1D"/>
          <w:sz w:val="24"/>
          <w:szCs w:val="24"/>
        </w:rPr>
        <w:t>, trovando username e password “</w:t>
      </w:r>
      <w:proofErr w:type="spellStart"/>
      <w:r w:rsidR="00913069" w:rsidRPr="00913069">
        <w:rPr>
          <w:rFonts w:ascii="Google Sans Text" w:eastAsia="Google Sans Text" w:hAnsi="Google Sans Text" w:cs="Google Sans Text"/>
          <w:i/>
          <w:iCs/>
          <w:color w:val="1B1C1D"/>
          <w:sz w:val="24"/>
          <w:szCs w:val="24"/>
        </w:rPr>
        <w:t>testuser</w:t>
      </w:r>
      <w:proofErr w:type="spellEnd"/>
      <w:r w:rsidR="00913069">
        <w:rPr>
          <w:rFonts w:ascii="Google Sans Text" w:eastAsia="Google Sans Text" w:hAnsi="Google Sans Text" w:cs="Google Sans Text"/>
          <w:color w:val="1B1C1D"/>
          <w:sz w:val="24"/>
          <w:szCs w:val="24"/>
        </w:rPr>
        <w:t>” e “</w:t>
      </w:r>
      <w:proofErr w:type="spellStart"/>
      <w:r w:rsidR="00913069" w:rsidRPr="00913069">
        <w:rPr>
          <w:rFonts w:ascii="Google Sans Text" w:eastAsia="Google Sans Text" w:hAnsi="Google Sans Text" w:cs="Google Sans Text"/>
          <w:i/>
          <w:iCs/>
          <w:color w:val="1B1C1D"/>
          <w:sz w:val="24"/>
          <w:szCs w:val="24"/>
        </w:rPr>
        <w:t>testpass</w:t>
      </w:r>
      <w:proofErr w:type="spellEnd"/>
      <w:r w:rsidR="00913069">
        <w:rPr>
          <w:rFonts w:ascii="Google Sans Text" w:eastAsia="Google Sans Text" w:hAnsi="Google Sans Text" w:cs="Google Sans Text"/>
          <w:color w:val="1B1C1D"/>
          <w:sz w:val="24"/>
          <w:szCs w:val="24"/>
        </w:rPr>
        <w:t>” come match.</w:t>
      </w:r>
      <w:r w:rsidR="00913069">
        <w:rPr>
          <w:noProof/>
        </w:rPr>
        <w:drawing>
          <wp:inline distT="0" distB="0" distL="0" distR="0" wp14:anchorId="77B9433E" wp14:editId="72983EEE">
            <wp:extent cx="5259679" cy="2051050"/>
            <wp:effectExtent l="0" t="0" r="0" b="6350"/>
            <wp:docPr id="284180225" name="Immagine 4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80225" name="Immagine 4" descr="Immagine che contiene testo, schermata&#10;&#10;Il contenuto generato dall'IA potrebbe non essere corretto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94" cy="205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 w14:textId="64F6408F" w:rsidR="00FB48DD" w:rsidRDefault="0091306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9ACBDA4" wp14:editId="519F4913">
            <wp:simplePos x="0" y="0"/>
            <wp:positionH relativeFrom="column">
              <wp:posOffset>228600</wp:posOffset>
            </wp:positionH>
            <wp:positionV relativeFrom="paragraph">
              <wp:posOffset>1591310</wp:posOffset>
            </wp:positionV>
            <wp:extent cx="5943600" cy="2974340"/>
            <wp:effectExtent l="0" t="0" r="0" b="0"/>
            <wp:wrapTight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ight>
            <wp:docPr id="1681219209" name="Immagine 3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19209" name="Immagine 3" descr="Immagine che contiene testo, schermata&#10;&#10;Il contenuto generato dall'IA potrebbe non essere corret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Inoltre, è stato effettuato un tentativo di utilizzare le </w:t>
      </w:r>
      <w:proofErr w:type="spellStart"/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>wordlist</w:t>
      </w:r>
      <w:proofErr w:type="spellEnd"/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predefinite fornite dal pacchetto "</w:t>
      </w:r>
      <w:proofErr w:type="spellStart"/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>seclists</w:t>
      </w:r>
      <w:proofErr w:type="spellEnd"/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". Questo pacchetto, che contiene ampie raccolte di possibili nomi utente e password, è stato installato in precedenza tramite il comando </w:t>
      </w:r>
      <w:proofErr w:type="spellStart"/>
      <w:r w:rsidR="00000000">
        <w:rPr>
          <w:rFonts w:ascii="Google Sans Text" w:eastAsia="Google Sans Text" w:hAnsi="Google Sans Text" w:cs="Google Sans Text"/>
          <w:color w:val="575B5F"/>
          <w:sz w:val="20"/>
          <w:szCs w:val="20"/>
        </w:rPr>
        <w:t>apt</w:t>
      </w:r>
      <w:proofErr w:type="spellEnd"/>
      <w:r w:rsidR="00000000">
        <w:rPr>
          <w:rFonts w:ascii="Google Sans Text" w:eastAsia="Google Sans Text" w:hAnsi="Google Sans Text" w:cs="Google Sans Text"/>
          <w:color w:val="575B5F"/>
          <w:sz w:val="20"/>
          <w:szCs w:val="20"/>
        </w:rPr>
        <w:t xml:space="preserve"> </w:t>
      </w:r>
      <w:proofErr w:type="spellStart"/>
      <w:r w:rsidR="00000000">
        <w:rPr>
          <w:rFonts w:ascii="Google Sans Text" w:eastAsia="Google Sans Text" w:hAnsi="Google Sans Text" w:cs="Google Sans Text"/>
          <w:color w:val="575B5F"/>
          <w:sz w:val="20"/>
          <w:szCs w:val="20"/>
        </w:rPr>
        <w:t>install</w:t>
      </w:r>
      <w:proofErr w:type="spellEnd"/>
      <w:r w:rsidR="00000000">
        <w:rPr>
          <w:rFonts w:ascii="Google Sans Text" w:eastAsia="Google Sans Text" w:hAnsi="Google Sans Text" w:cs="Google Sans Text"/>
          <w:color w:val="575B5F"/>
          <w:sz w:val="20"/>
          <w:szCs w:val="20"/>
        </w:rPr>
        <w:t xml:space="preserve"> </w:t>
      </w:r>
      <w:proofErr w:type="spellStart"/>
      <w:r w:rsidR="00000000">
        <w:rPr>
          <w:rFonts w:ascii="Google Sans Text" w:eastAsia="Google Sans Text" w:hAnsi="Google Sans Text" w:cs="Google Sans Text"/>
          <w:color w:val="575B5F"/>
          <w:sz w:val="20"/>
          <w:szCs w:val="20"/>
        </w:rPr>
        <w:t>seclists</w:t>
      </w:r>
      <w:proofErr w:type="spellEnd"/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L’utilizzo di questo pacchetto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wordlists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però, non ha prodotto in questo caso risultati positivi in quanto l’username e la password ricercate non sono comuni all’interno delle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wordlists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risultando in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 interruzione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del comando.</w:t>
      </w:r>
    </w:p>
    <w:p w14:paraId="00000016" w14:textId="3AAB9EC2" w:rsidR="00FB48DD" w:rsidRDefault="00000000">
      <w:pPr>
        <w:pStyle w:val="Titolo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3.2 Fase 2: Cracking dell'autenticazione FTP</w:t>
      </w:r>
    </w:p>
    <w:p w14:paraId="00000017" w14:textId="44F68EBF" w:rsidR="00FB48D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Installazione del servizio FTP: Per questa fase, è stato installato il server FTP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vsftpd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 sulla macchina Kali Linux. L'installazione è stata eseguita utilizzando il comando 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apt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install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vsftpd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e il servizio è stato successivamente avviato tramite il </w:t>
      </w:r>
      <w:r w:rsidR="00913069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34998DF" wp14:editId="3FBE9349">
            <wp:simplePos x="0" y="0"/>
            <wp:positionH relativeFrom="column">
              <wp:posOffset>304800</wp:posOffset>
            </wp:positionH>
            <wp:positionV relativeFrom="paragraph">
              <wp:posOffset>399415</wp:posOffset>
            </wp:positionV>
            <wp:extent cx="5657850" cy="3576955"/>
            <wp:effectExtent l="0" t="0" r="0" b="4445"/>
            <wp:wrapTight wrapText="bothSides">
              <wp:wrapPolygon edited="0">
                <wp:start x="0" y="0"/>
                <wp:lineTo x="0" y="21512"/>
                <wp:lineTo x="21527" y="21512"/>
                <wp:lineTo x="21527" y="0"/>
                <wp:lineTo x="0" y="0"/>
              </wp:wrapPolygon>
            </wp:wrapTight>
            <wp:docPr id="699765699" name="Immagine 5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65699" name="Immagine 5" descr="Immagine che contiene testo, schermata, software&#10;&#10;Il contenuto generato dall'IA potrebbe non essere corret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comando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 xml:space="preserve">service 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vsftpd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 xml:space="preserve"> start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8" w14:textId="4D55E161" w:rsidR="00FB48D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Configurazione del servizio FTP: Dopo l'installazione, è stata verificata la configurazione del servizio FTP. In particolare, è stato controllato che l'accesso anonimo fosse disabilitato. Questo controllo è stato effettuato esaminando il file di configurazione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/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etc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/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vsftpd.conf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 verificando che l'opzione </w:t>
      </w:r>
      <w:proofErr w:type="spellStart"/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anonymous_enable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fosse impostata su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</w:rPr>
        <w:t>NO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9" w14:textId="6E3CD4D4" w:rsidR="00FB48D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 della connessione FTP: Prima di procedere con il tentativo di cracking, è stata verificata la capacità di connettersi al server FTP locale. Questo test è stato eseguito utilizzando un client FTP.</w:t>
      </w:r>
    </w:p>
    <w:p w14:paraId="21BD2F83" w14:textId="6048F2EF" w:rsidR="00AE6428" w:rsidRPr="00AE6428" w:rsidRDefault="00000000" w:rsidP="00AE642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Cracking dell'autenticazione FTP con Hydra: Infine, Hydra è stato impiegato per eseguire un attacco a dizionario contro il servizio FTP. Per questo attacco, sono stati riutilizzati gli stessi file "users.txt" e "passwords.txt" che erano stati precedentemente creati per la fase di cracking SSH</w:t>
      </w:r>
      <w:r w:rsidR="00AE642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evitando di utilizzare le </w:t>
      </w:r>
      <w:proofErr w:type="spellStart"/>
      <w:r w:rsidR="00AE6428">
        <w:rPr>
          <w:rFonts w:ascii="Google Sans Text" w:eastAsia="Google Sans Text" w:hAnsi="Google Sans Text" w:cs="Google Sans Text"/>
          <w:color w:val="1B1C1D"/>
          <w:sz w:val="24"/>
          <w:szCs w:val="24"/>
        </w:rPr>
        <w:t>wordlists</w:t>
      </w:r>
      <w:proofErr w:type="spellEnd"/>
      <w:r w:rsidR="00AE642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di </w:t>
      </w:r>
      <w:proofErr w:type="spellStart"/>
      <w:r w:rsidR="00AE6428">
        <w:rPr>
          <w:rFonts w:ascii="Google Sans Text" w:eastAsia="Google Sans Text" w:hAnsi="Google Sans Text" w:cs="Google Sans Text"/>
          <w:color w:val="1B1C1D"/>
          <w:sz w:val="24"/>
          <w:szCs w:val="24"/>
        </w:rPr>
        <w:t>seclists</w:t>
      </w:r>
      <w:proofErr w:type="spellEnd"/>
      <w:r w:rsidR="00AE642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 quanto non avrebbero prodotto alcun risultato.</w:t>
      </w:r>
    </w:p>
    <w:p w14:paraId="0000001B" w14:textId="6314D436" w:rsidR="00FB48DD" w:rsidRDefault="00AE6428">
      <w:pPr>
        <w:pStyle w:val="Titolo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11EEED22" wp14:editId="6309BB34">
            <wp:simplePos x="0" y="0"/>
            <wp:positionH relativeFrom="margin">
              <wp:posOffset>657225</wp:posOffset>
            </wp:positionH>
            <wp:positionV relativeFrom="paragraph">
              <wp:posOffset>0</wp:posOffset>
            </wp:positionV>
            <wp:extent cx="4933950" cy="1923415"/>
            <wp:effectExtent l="0" t="0" r="0" b="635"/>
            <wp:wrapTopAndBottom/>
            <wp:docPr id="2020539360" name="Immagine 6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39360" name="Immagine 6" descr="Immagine che contiene testo, schermata&#10;&#10;Il contenuto generato dall'IA potrebbe non essere corret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>4. Risultati</w:t>
      </w:r>
    </w:p>
    <w:p w14:paraId="0000001C" w14:textId="35438935" w:rsidR="00FB48D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L'esercizio ha prodotto i seguenti risultati:</w:t>
      </w:r>
    </w:p>
    <w:p w14:paraId="0000001D" w14:textId="5F8742A6" w:rsidR="00FB48D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SSH: Quando Hydra è stato configurato per utilizzare i file "users.txt" e "passwords.txt" personalizzati, è stato in grado di identificare con successo la combinazione corretta di username e password ("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test_user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"/"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testpass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"). Tuttavia, l'utilizzo delle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wordlist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predefinite fornite da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seclists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 non ha prodotto risultati positivi in un lasso di tempo ragionevole.</w:t>
      </w:r>
    </w:p>
    <w:p w14:paraId="0000001E" w14:textId="77777777" w:rsidR="00FB48D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FTP: Analogamente a quanto osservato con SSH, Hydra è stato in grado di identificare la combinazione corretta di username e password per il servizio FTP quando sono stati forniti i file "users.txt" e "passwords.txt" personalizzati.</w:t>
      </w:r>
    </w:p>
    <w:p w14:paraId="0000001F" w14:textId="77777777" w:rsidR="00FB48DD" w:rsidRDefault="00000000">
      <w:pPr>
        <w:pStyle w:val="Titolo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5. Conclusioni</w:t>
      </w:r>
    </w:p>
    <w:p w14:paraId="00000020" w14:textId="77777777" w:rsidR="00FB48D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In conclusione, questo esercizio ha dimostrato l'efficacia di Hydra come strumento per il cracking dell'autenticazione di servizi di rete, in particolare SSH e FTP. Un'osservazione importante emersa da questo esercizio è che la creazione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wordlist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mirate e di dimensioni ridotte può migliorare significativamente la velocità e l'efficacia del processo di cracking rispetto all'utilizzo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wordlist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generiche e di grandi dimensioni.</w:t>
      </w:r>
    </w:p>
    <w:p w14:paraId="00000021" w14:textId="77777777" w:rsidR="00FB48DD" w:rsidRDefault="00000000">
      <w:pPr>
        <w:pStyle w:val="Titolo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 Raccomandazioni</w:t>
      </w:r>
    </w:p>
    <w:p w14:paraId="00000022" w14:textId="77777777" w:rsidR="00FB48D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Sulla base dei risultati di questo esercizio, si raccomandano le seguenti misure per migliorare la sicurezza dei sistemi:</w:t>
      </w:r>
    </w:p>
    <w:p w14:paraId="00000023" w14:textId="77777777" w:rsidR="00FB48D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Sicurezza delle password: È fondamentale che gli utenti utilizzino password complesse e univoche per proteggere i propri account e i servizi di rete a cui accedono.</w:t>
      </w:r>
    </w:p>
    <w:p w14:paraId="00000024" w14:textId="77777777" w:rsidR="00FB48D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Configurazione dei servizi: I servizi di rete devono essere configurati con attenzione, disabilitando l'accesso anonimo quando non è necessario e implementando meccanismi per limitare il numero di tentativi di accesso falliti.</w:t>
      </w:r>
    </w:p>
    <w:p w14:paraId="00000025" w14:textId="77777777" w:rsidR="00FB48D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Monitoraggio e rilevamento: È essenziale implementare sistemi di monitoraggio efficaci per rilevare attività di cracking sospette o altri comportamenti anomali.</w:t>
      </w:r>
    </w:p>
    <w:p w14:paraId="00000026" w14:textId="77777777" w:rsidR="00FB48D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Valutazione continua: I test di penetrazione dovrebbero essere eseguiti regolarmente per identificare e correggere tempestivamente eventuali vulnerabilità nei sistemi.</w:t>
      </w:r>
    </w:p>
    <w:sectPr w:rsidR="00FB48D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CAA90E7-8D2B-4667-A0C9-90F69D018E62}"/>
    <w:embedItalic r:id="rId2" w:fontKey="{2FADCAD4-10FB-4961-A33C-0451B22B5A8E}"/>
  </w:font>
  <w:font w:name="Google Sans Text">
    <w:charset w:val="00"/>
    <w:family w:val="auto"/>
    <w:pitch w:val="default"/>
    <w:embedRegular r:id="rId3" w:fontKey="{D046E9D1-7F14-4A27-A444-9C730040E9D6}"/>
    <w:embedBold r:id="rId4" w:fontKey="{2BAD9A4E-C04E-4F03-A6F9-31DDA0684336}"/>
    <w:embedItalic r:id="rId5" w:fontKey="{ADAE68F5-729E-4553-9712-002D5466120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BBD2675-E06D-404C-9B08-8DF44CBF50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F8ED3D6-4E40-4E1F-9434-6282574A2C4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204C7F"/>
    <w:multiLevelType w:val="multilevel"/>
    <w:tmpl w:val="D1CE4C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E2E7309"/>
    <w:multiLevelType w:val="multilevel"/>
    <w:tmpl w:val="D2964FE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46A85E58"/>
    <w:multiLevelType w:val="multilevel"/>
    <w:tmpl w:val="3FBED8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ACE168E"/>
    <w:multiLevelType w:val="multilevel"/>
    <w:tmpl w:val="D35285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8BF5B13"/>
    <w:multiLevelType w:val="multilevel"/>
    <w:tmpl w:val="8828D85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C0F5752"/>
    <w:multiLevelType w:val="multilevel"/>
    <w:tmpl w:val="4B463EF6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995307998">
    <w:abstractNumId w:val="2"/>
  </w:num>
  <w:num w:numId="2" w16cid:durableId="1019232624">
    <w:abstractNumId w:val="5"/>
  </w:num>
  <w:num w:numId="3" w16cid:durableId="230235084">
    <w:abstractNumId w:val="4"/>
  </w:num>
  <w:num w:numId="4" w16cid:durableId="256524132">
    <w:abstractNumId w:val="1"/>
  </w:num>
  <w:num w:numId="5" w16cid:durableId="1643730070">
    <w:abstractNumId w:val="0"/>
  </w:num>
  <w:num w:numId="6" w16cid:durableId="7901740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8DD"/>
    <w:rsid w:val="002301A3"/>
    <w:rsid w:val="00913069"/>
    <w:rsid w:val="00AE6428"/>
    <w:rsid w:val="00FB4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048E6"/>
  <w15:docId w15:val="{DE980D8F-18FF-4E66-8C1B-B64720975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-IT" w:eastAsia="it-IT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itolo2">
    <w:name w:val="heading 2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256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1046</Words>
  <Characters>5963</Characters>
  <Application>Microsoft Office Word</Application>
  <DocSecurity>0</DocSecurity>
  <Lines>49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Stefano Gugliotta</dc:creator>
  <cp:lastModifiedBy>Stefano Gugliotta</cp:lastModifiedBy>
  <cp:revision>2</cp:revision>
  <cp:lastPrinted>2025-05-09T09:28:00Z</cp:lastPrinted>
  <dcterms:created xsi:type="dcterms:W3CDTF">2025-05-09T09:28:00Z</dcterms:created>
  <dcterms:modified xsi:type="dcterms:W3CDTF">2025-05-09T09:28:00Z</dcterms:modified>
</cp:coreProperties>
</file>